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29" w:rsidRPr="00D05E29" w:rsidRDefault="00D05E29" w:rsidP="00D05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Social Work</w:t>
      </w:r>
    </w:p>
    <w:p w:rsidR="00D05E29" w:rsidRPr="00D05E29" w:rsidRDefault="00D05E29" w:rsidP="00D05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29">
        <w:rPr>
          <w:rFonts w:ascii="Times New Roman" w:eastAsia="Times New Roman" w:hAnsi="Times New Roman" w:cs="Times New Roman"/>
          <w:sz w:val="24"/>
          <w:szCs w:val="24"/>
        </w:rPr>
        <w:t>To prepare graduates who will demonstrate competence in social work practice at an advanced level with client systems of all sizes.</w:t>
      </w:r>
    </w:p>
    <w:p w:rsidR="00D05E29" w:rsidRPr="00D05E29" w:rsidRDefault="00D05E29" w:rsidP="00D05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29">
        <w:rPr>
          <w:rFonts w:ascii="Times New Roman" w:eastAsia="Times New Roman" w:hAnsi="Times New Roman" w:cs="Times New Roman"/>
          <w:sz w:val="24"/>
          <w:szCs w:val="24"/>
        </w:rPr>
        <w:t>To prepare graduates to work effectively with diverse populations in multicultural settings.</w:t>
      </w:r>
    </w:p>
    <w:p w:rsidR="00D05E29" w:rsidRPr="00D05E29" w:rsidRDefault="00D05E29" w:rsidP="00D05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29">
        <w:rPr>
          <w:rFonts w:ascii="Times New Roman" w:eastAsia="Times New Roman" w:hAnsi="Times New Roman" w:cs="Times New Roman"/>
          <w:sz w:val="24"/>
          <w:szCs w:val="24"/>
        </w:rPr>
        <w:t xml:space="preserve">To prepare graduates to understand the social contexts of social work practice at micro, mezzo, and macro levels, including </w:t>
      </w:r>
      <w:proofErr w:type="gramStart"/>
      <w:r w:rsidRPr="00D05E29">
        <w:rPr>
          <w:rFonts w:ascii="Times New Roman" w:eastAsia="Times New Roman" w:hAnsi="Times New Roman" w:cs="Times New Roman"/>
          <w:sz w:val="24"/>
          <w:szCs w:val="24"/>
        </w:rPr>
        <w:t>the changing nature of those contexts, and who advocate for social and economic justice</w:t>
      </w:r>
      <w:proofErr w:type="gramEnd"/>
      <w:r w:rsidRPr="00D05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E29" w:rsidRPr="00D05E29" w:rsidRDefault="00D05E29" w:rsidP="00D05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29">
        <w:rPr>
          <w:rFonts w:ascii="Times New Roman" w:eastAsia="Times New Roman" w:hAnsi="Times New Roman" w:cs="Times New Roman"/>
          <w:sz w:val="24"/>
          <w:szCs w:val="24"/>
        </w:rPr>
        <w:t>To promote the values and ethics of professional social work in the program and in its graduates’ practice.</w:t>
      </w:r>
    </w:p>
    <w:p w:rsidR="00D05E29" w:rsidRPr="00D05E29" w:rsidRDefault="00D05E29" w:rsidP="00D05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29">
        <w:rPr>
          <w:rFonts w:ascii="Times New Roman" w:eastAsia="Times New Roman" w:hAnsi="Times New Roman" w:cs="Times New Roman"/>
          <w:sz w:val="24"/>
          <w:szCs w:val="24"/>
        </w:rPr>
        <w:t>To develop in graduates an appropriate foundation for a valuing of lifelong learning, leadership, and generation of knowledge.</w:t>
      </w:r>
    </w:p>
    <w:p w:rsidR="00D770DA" w:rsidRDefault="00D05E29"/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5828"/>
    <w:multiLevelType w:val="multilevel"/>
    <w:tmpl w:val="96E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9"/>
    <w:rsid w:val="00310C89"/>
    <w:rsid w:val="003D0B4E"/>
    <w:rsid w:val="00D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1FA4"/>
  <w15:chartTrackingRefBased/>
  <w15:docId w15:val="{D3A08128-6ACA-4797-AD25-600E3313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2018-09-22T00:57:00Z</dcterms:modified>
</cp:coreProperties>
</file>